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7821" w14:textId="28AEF442" w:rsidR="006F0BE5" w:rsidRPr="00C71A76" w:rsidRDefault="00B51C0D">
      <w:pPr>
        <w:pStyle w:val="Body"/>
        <w:rPr>
          <w:rFonts w:ascii="Calibri" w:hAnsi="Calibri" w:cs="Calibri"/>
        </w:rPr>
      </w:pPr>
      <w:r w:rsidRPr="00C71A76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3" behindDoc="1" locked="0" layoutInCell="1" allowOverlap="1" wp14:anchorId="24F1D23D" wp14:editId="3D73239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760DF" w14:textId="4CB048E1" w:rsidR="006F0BE5" w:rsidRPr="00C71A76" w:rsidRDefault="006F0BE5">
      <w:pPr>
        <w:pStyle w:val="Body"/>
        <w:rPr>
          <w:rFonts w:ascii="Calibri" w:hAnsi="Calibri" w:cs="Calibri"/>
          <w:i/>
          <w:iCs/>
          <w:sz w:val="36"/>
          <w:szCs w:val="36"/>
        </w:rPr>
      </w:pPr>
    </w:p>
    <w:p w14:paraId="19A47174" w14:textId="0E03E92F" w:rsidR="00EC179C" w:rsidRDefault="00161F4A" w:rsidP="00EC179C">
      <w:pPr>
        <w:pStyle w:val="Body"/>
        <w:rPr>
          <w:rFonts w:ascii="Calibri" w:hAnsi="Calibri" w:cs="Calibri"/>
          <w:b/>
          <w:bCs/>
          <w:i/>
          <w:iCs/>
          <w:sz w:val="36"/>
          <w:szCs w:val="36"/>
        </w:rPr>
      </w:pPr>
      <w:r w:rsidRPr="00C71A76">
        <w:rPr>
          <w:rFonts w:ascii="Calibri" w:hAnsi="Calibri" w:cs="Calibri"/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46CA0DE" wp14:editId="063450DA">
                <wp:simplePos x="0" y="0"/>
                <wp:positionH relativeFrom="margin">
                  <wp:align>left</wp:align>
                </wp:positionH>
                <wp:positionV relativeFrom="page">
                  <wp:posOffset>1483443</wp:posOffset>
                </wp:positionV>
                <wp:extent cx="5554980" cy="35877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oday’s D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5411" cy="358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AA5D9B" w14:textId="569523E8" w:rsidR="006F0BE5" w:rsidRPr="00161F4A" w:rsidRDefault="00161F4A" w:rsidP="00161F4A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61F4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C</w:t>
                            </w:r>
                            <w:r w:rsidRPr="00161F4A">
                              <w:rPr>
                                <w:rFonts w:ascii="Calibri" w:hAnsi="Calibri" w:cs="Calibri"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 xml:space="preserve">ertified </w:t>
                            </w:r>
                            <w:r w:rsidRPr="00161F4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C</w:t>
                            </w:r>
                            <w:r w:rsidRPr="00161F4A">
                              <w:rPr>
                                <w:rFonts w:ascii="Calibri" w:hAnsi="Calibri" w:cs="Calibri"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 xml:space="preserve">ommunity </w:t>
                            </w:r>
                            <w:r w:rsidRPr="00161F4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B</w:t>
                            </w:r>
                            <w:r w:rsidRPr="00161F4A">
                              <w:rPr>
                                <w:rFonts w:ascii="Calibri" w:hAnsi="Calibri" w:cs="Calibri"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 xml:space="preserve">ehavioral </w:t>
                            </w:r>
                            <w:r w:rsidRPr="00161F4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H</w:t>
                            </w:r>
                            <w:r w:rsidRPr="00161F4A">
                              <w:rPr>
                                <w:rFonts w:ascii="Calibri" w:hAnsi="Calibri" w:cs="Calibri"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 xml:space="preserve">ealth </w:t>
                            </w:r>
                            <w:r w:rsidRPr="00161F4A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C</w:t>
                            </w:r>
                            <w:r w:rsidRPr="00161F4A">
                              <w:rPr>
                                <w:rFonts w:ascii="Calibri" w:hAnsi="Calibri" w:cs="Calibri"/>
                                <w:color w:val="auto"/>
                                <w:spacing w:val="2"/>
                                <w:sz w:val="28"/>
                                <w:szCs w:val="28"/>
                              </w:rPr>
                              <w:t>enter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CA0D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oday’s Date" style="position:absolute;margin-left:0;margin-top:116.8pt;width:437.4pt;height:28.25pt;z-index:251660288;visibility:visible;mso-wrap-style:square;mso-width-percent:0;mso-height-percent:0;mso-wrap-distance-left:12pt;mso-wrap-distance-top:12pt;mso-wrap-distance-right:12pt;mso-wrap-distance-bottom:12pt;mso-position-horizontal:left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" filled="f" stroked="f" strokeweight="1pt">
                <v:stroke miterlimit="4"/>
                <v:textbox inset="4pt,4pt,4pt,4pt">
                  <w:txbxContent>
                    <w:p w14:paraId="25AA5D9B" w14:textId="569523E8" w:rsidR="006F0BE5" w:rsidRPr="00161F4A" w:rsidRDefault="00161F4A" w:rsidP="00161F4A">
                      <w:pPr>
                        <w:pStyle w:val="Body"/>
                        <w:jc w:val="center"/>
                        <w:rPr>
                          <w:rFonts w:ascii="Calibri" w:hAnsi="Calibri" w:cs="Calibri"/>
                          <w:color w:val="auto"/>
                          <w:sz w:val="28"/>
                          <w:szCs w:val="28"/>
                        </w:rPr>
                      </w:pPr>
                      <w:r w:rsidRPr="00161F4A">
                        <w:rPr>
                          <w:rFonts w:ascii="Calibri" w:hAnsi="Calibri" w:cs="Calibri"/>
                          <w:b/>
                          <w:bCs/>
                          <w:color w:val="auto"/>
                          <w:spacing w:val="2"/>
                          <w:sz w:val="28"/>
                          <w:szCs w:val="28"/>
                        </w:rPr>
                        <w:t>C</w:t>
                      </w:r>
                      <w:r w:rsidRPr="00161F4A">
                        <w:rPr>
                          <w:rFonts w:ascii="Calibri" w:hAnsi="Calibri" w:cs="Calibri"/>
                          <w:color w:val="auto"/>
                          <w:spacing w:val="2"/>
                          <w:sz w:val="28"/>
                          <w:szCs w:val="28"/>
                        </w:rPr>
                        <w:t xml:space="preserve">ertified </w:t>
                      </w:r>
                      <w:r w:rsidRPr="00161F4A">
                        <w:rPr>
                          <w:rFonts w:ascii="Calibri" w:hAnsi="Calibri" w:cs="Calibri"/>
                          <w:b/>
                          <w:bCs/>
                          <w:color w:val="auto"/>
                          <w:spacing w:val="2"/>
                          <w:sz w:val="28"/>
                          <w:szCs w:val="28"/>
                        </w:rPr>
                        <w:t>C</w:t>
                      </w:r>
                      <w:r w:rsidRPr="00161F4A">
                        <w:rPr>
                          <w:rFonts w:ascii="Calibri" w:hAnsi="Calibri" w:cs="Calibri"/>
                          <w:color w:val="auto"/>
                          <w:spacing w:val="2"/>
                          <w:sz w:val="28"/>
                          <w:szCs w:val="28"/>
                        </w:rPr>
                        <w:t xml:space="preserve">ommunity </w:t>
                      </w:r>
                      <w:r w:rsidRPr="00161F4A">
                        <w:rPr>
                          <w:rFonts w:ascii="Calibri" w:hAnsi="Calibri" w:cs="Calibri"/>
                          <w:b/>
                          <w:bCs/>
                          <w:color w:val="auto"/>
                          <w:spacing w:val="2"/>
                          <w:sz w:val="28"/>
                          <w:szCs w:val="28"/>
                        </w:rPr>
                        <w:t>B</w:t>
                      </w:r>
                      <w:r w:rsidRPr="00161F4A">
                        <w:rPr>
                          <w:rFonts w:ascii="Calibri" w:hAnsi="Calibri" w:cs="Calibri"/>
                          <w:color w:val="auto"/>
                          <w:spacing w:val="2"/>
                          <w:sz w:val="28"/>
                          <w:szCs w:val="28"/>
                        </w:rPr>
                        <w:t xml:space="preserve">ehavioral </w:t>
                      </w:r>
                      <w:r w:rsidRPr="00161F4A">
                        <w:rPr>
                          <w:rFonts w:ascii="Calibri" w:hAnsi="Calibri" w:cs="Calibri"/>
                          <w:b/>
                          <w:bCs/>
                          <w:color w:val="auto"/>
                          <w:spacing w:val="2"/>
                          <w:sz w:val="28"/>
                          <w:szCs w:val="28"/>
                        </w:rPr>
                        <w:t>H</w:t>
                      </w:r>
                      <w:r w:rsidRPr="00161F4A">
                        <w:rPr>
                          <w:rFonts w:ascii="Calibri" w:hAnsi="Calibri" w:cs="Calibri"/>
                          <w:color w:val="auto"/>
                          <w:spacing w:val="2"/>
                          <w:sz w:val="28"/>
                          <w:szCs w:val="28"/>
                        </w:rPr>
                        <w:t xml:space="preserve">ealth </w:t>
                      </w:r>
                      <w:r w:rsidRPr="00161F4A">
                        <w:rPr>
                          <w:rFonts w:ascii="Calibri" w:hAnsi="Calibri" w:cs="Calibri"/>
                          <w:b/>
                          <w:bCs/>
                          <w:color w:val="auto"/>
                          <w:spacing w:val="2"/>
                          <w:sz w:val="28"/>
                          <w:szCs w:val="28"/>
                        </w:rPr>
                        <w:t>C</w:t>
                      </w:r>
                      <w:r w:rsidRPr="00161F4A">
                        <w:rPr>
                          <w:rFonts w:ascii="Calibri" w:hAnsi="Calibri" w:cs="Calibri"/>
                          <w:color w:val="auto"/>
                          <w:spacing w:val="2"/>
                          <w:sz w:val="28"/>
                          <w:szCs w:val="28"/>
                        </w:rPr>
                        <w:t>enter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493A8536" w14:textId="77777777" w:rsidR="00EC179C" w:rsidRDefault="00EC179C" w:rsidP="00EC179C">
      <w:pPr>
        <w:pStyle w:val="Body"/>
        <w:rPr>
          <w:rFonts w:ascii="Calibri" w:hAnsi="Calibri" w:cs="Calibri"/>
          <w:b/>
          <w:bCs/>
          <w:i/>
          <w:iCs/>
          <w:sz w:val="36"/>
          <w:szCs w:val="36"/>
        </w:rPr>
      </w:pPr>
    </w:p>
    <w:p w14:paraId="3A77B351" w14:textId="77777777" w:rsidR="008D48E1" w:rsidRDefault="008D48E1" w:rsidP="00EC179C">
      <w:pPr>
        <w:pStyle w:val="Body"/>
        <w:rPr>
          <w:rFonts w:ascii="Calibri" w:hAnsi="Calibri" w:cs="Calibri"/>
          <w:sz w:val="24"/>
          <w:szCs w:val="24"/>
        </w:rPr>
      </w:pPr>
    </w:p>
    <w:p w14:paraId="0A9D86DC" w14:textId="77777777" w:rsidR="00033071" w:rsidRDefault="00033071" w:rsidP="00EC179C">
      <w:pPr>
        <w:pStyle w:val="Body"/>
        <w:rPr>
          <w:rFonts w:ascii="Calibri" w:hAnsi="Calibri" w:cs="Calibri"/>
          <w:sz w:val="24"/>
          <w:szCs w:val="24"/>
        </w:rPr>
      </w:pPr>
    </w:p>
    <w:p w14:paraId="21F62475" w14:textId="46E2ECA6" w:rsidR="006F0BE5" w:rsidRPr="00EC179C" w:rsidRDefault="00EC179C" w:rsidP="00EC179C">
      <w:pPr>
        <w:pStyle w:val="Body"/>
        <w:rPr>
          <w:rFonts w:ascii="Calibri" w:hAnsi="Calibri" w:cs="Calibri"/>
          <w:b/>
          <w:bCs/>
          <w:i/>
          <w:iCs/>
          <w:sz w:val="36"/>
          <w:szCs w:val="36"/>
        </w:rPr>
      </w:pPr>
      <w:r w:rsidRPr="00EC179C">
        <w:rPr>
          <w:rFonts w:ascii="Calibri" w:hAnsi="Calibri" w:cs="Calibri"/>
          <w:sz w:val="24"/>
          <w:szCs w:val="24"/>
        </w:rPr>
        <w:t>You may be able to pay a discounted rate for Sweetser</w:t>
      </w:r>
      <w:r w:rsidR="00161F4A">
        <w:rPr>
          <w:rFonts w:ascii="Calibri" w:hAnsi="Calibri" w:cs="Calibri"/>
          <w:sz w:val="24"/>
          <w:szCs w:val="24"/>
        </w:rPr>
        <w:t>’s</w:t>
      </w:r>
      <w:r w:rsidRPr="00EC179C">
        <w:rPr>
          <w:rFonts w:ascii="Calibri" w:hAnsi="Calibri" w:cs="Calibri"/>
          <w:sz w:val="24"/>
          <w:szCs w:val="24"/>
        </w:rPr>
        <w:t xml:space="preserve"> CCBHC services if the total income from all the people in your household falls into column A, B, C,</w:t>
      </w:r>
      <w:r w:rsidR="00CF1B1E">
        <w:rPr>
          <w:rFonts w:ascii="Calibri" w:hAnsi="Calibri" w:cs="Calibri"/>
          <w:sz w:val="24"/>
          <w:szCs w:val="24"/>
        </w:rPr>
        <w:t xml:space="preserve"> or</w:t>
      </w:r>
      <w:r w:rsidRPr="00EC179C">
        <w:rPr>
          <w:rFonts w:ascii="Calibri" w:hAnsi="Calibri" w:cs="Calibri"/>
          <w:sz w:val="24"/>
          <w:szCs w:val="24"/>
        </w:rPr>
        <w:t xml:space="preserve"> D, in the table below.  The percentage of our full </w:t>
      </w:r>
      <w:r w:rsidR="00033071">
        <w:rPr>
          <w:rFonts w:ascii="Calibri" w:hAnsi="Calibri" w:cs="Calibri"/>
          <w:sz w:val="24"/>
          <w:szCs w:val="24"/>
        </w:rPr>
        <w:t>self-pay</w:t>
      </w:r>
      <w:r w:rsidRPr="00EC179C">
        <w:rPr>
          <w:rFonts w:ascii="Calibri" w:hAnsi="Calibri" w:cs="Calibri"/>
          <w:sz w:val="24"/>
          <w:szCs w:val="24"/>
        </w:rPr>
        <w:t xml:space="preserve"> rate that you would be charged</w:t>
      </w:r>
      <w:r w:rsidR="00033071">
        <w:rPr>
          <w:rFonts w:ascii="Calibri" w:hAnsi="Calibri" w:cs="Calibri"/>
          <w:sz w:val="24"/>
          <w:szCs w:val="24"/>
        </w:rPr>
        <w:t xml:space="preserve"> and responsible for</w:t>
      </w:r>
      <w:r w:rsidRPr="00EC179C">
        <w:rPr>
          <w:rFonts w:ascii="Calibri" w:hAnsi="Calibri" w:cs="Calibri"/>
          <w:sz w:val="24"/>
          <w:szCs w:val="24"/>
        </w:rPr>
        <w:t xml:space="preserve"> is shown in </w:t>
      </w:r>
      <w:r w:rsidR="00033071">
        <w:rPr>
          <w:rFonts w:ascii="Calibri" w:hAnsi="Calibri" w:cs="Calibri"/>
          <w:sz w:val="24"/>
          <w:szCs w:val="24"/>
        </w:rPr>
        <w:t xml:space="preserve">the top row of </w:t>
      </w:r>
      <w:r w:rsidRPr="00EC179C">
        <w:rPr>
          <w:rFonts w:ascii="Calibri" w:hAnsi="Calibri" w:cs="Calibri"/>
          <w:sz w:val="24"/>
          <w:szCs w:val="24"/>
        </w:rPr>
        <w:t xml:space="preserve">the chart </w:t>
      </w:r>
      <w:r w:rsidR="003E5BC9">
        <w:rPr>
          <w:rFonts w:ascii="Calibri" w:hAnsi="Calibri" w:cs="Calibri"/>
          <w:sz w:val="24"/>
          <w:szCs w:val="24"/>
        </w:rPr>
        <w:t>below.</w:t>
      </w:r>
    </w:p>
    <w:p w14:paraId="6AD5317E" w14:textId="77777777" w:rsidR="00EC179C" w:rsidRPr="00EC179C" w:rsidRDefault="00EC179C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063384C7" w14:textId="3D87C8F1" w:rsidR="00EC179C" w:rsidRDefault="00EC179C">
      <w:pPr>
        <w:pStyle w:val="Body"/>
        <w:jc w:val="both"/>
        <w:rPr>
          <w:rFonts w:ascii="Calibri" w:hAnsi="Calibri" w:cs="Calibri"/>
          <w:sz w:val="24"/>
          <w:szCs w:val="24"/>
        </w:rPr>
      </w:pPr>
      <w:r w:rsidRPr="00EC179C">
        <w:rPr>
          <w:rFonts w:ascii="Calibri" w:hAnsi="Calibri" w:cs="Calibri"/>
          <w:sz w:val="24"/>
          <w:szCs w:val="24"/>
        </w:rPr>
        <w:t>Please complete a Sweetser Financial Assessment form to see if you can receive a discounted rate for our services.</w:t>
      </w:r>
    </w:p>
    <w:p w14:paraId="33423037" w14:textId="77777777" w:rsidR="00033071" w:rsidRDefault="00033071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7B21F9FE" w14:textId="77777777" w:rsidR="00EC179C" w:rsidRDefault="00EC179C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1987D6C3" w14:textId="69F4F95B" w:rsidR="00EC179C" w:rsidRPr="00161F4A" w:rsidRDefault="00EC179C">
      <w:pPr>
        <w:pStyle w:val="Body"/>
        <w:jc w:val="both"/>
        <w:rPr>
          <w:rFonts w:ascii="Calibri" w:hAnsi="Calibri" w:cs="Calibri"/>
          <w:b/>
          <w:bCs/>
          <w:sz w:val="24"/>
          <w:szCs w:val="24"/>
        </w:rPr>
      </w:pPr>
      <w:r w:rsidRPr="00161F4A">
        <w:rPr>
          <w:rFonts w:ascii="Calibri" w:hAnsi="Calibri" w:cs="Calibri"/>
          <w:b/>
          <w:bCs/>
          <w:sz w:val="24"/>
          <w:szCs w:val="24"/>
        </w:rPr>
        <w:t>Federal Poverty Guidelines 2025</w:t>
      </w: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1558"/>
        <w:gridCol w:w="1558"/>
        <w:gridCol w:w="2099"/>
        <w:gridCol w:w="2160"/>
        <w:gridCol w:w="2088"/>
      </w:tblGrid>
      <w:tr w:rsidR="003E5C96" w14:paraId="23BE1816" w14:textId="77777777" w:rsidTr="003E5C96">
        <w:tc>
          <w:tcPr>
            <w:tcW w:w="1558" w:type="dxa"/>
          </w:tcPr>
          <w:p w14:paraId="78C8FA77" w14:textId="23A57795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Family Size</w:t>
            </w:r>
          </w:p>
        </w:tc>
        <w:tc>
          <w:tcPr>
            <w:tcW w:w="1558" w:type="dxa"/>
          </w:tcPr>
          <w:p w14:paraId="6B84EDD0" w14:textId="2145B80A" w:rsidR="003E5C96" w:rsidRDefault="005E3FDA" w:rsidP="005E3F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FDA">
              <w:rPr>
                <w:rFonts w:ascii="Calibri" w:hAnsi="Calibri" w:cs="Calibri"/>
                <w:sz w:val="20"/>
                <w:szCs w:val="20"/>
              </w:rPr>
              <w:t>≤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100%</w:t>
            </w:r>
          </w:p>
          <w:p w14:paraId="6D130F50" w14:textId="7886AD46" w:rsidR="005E3FDA" w:rsidRPr="003E5BC9" w:rsidRDefault="005E3FDA" w:rsidP="005E3F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</w:p>
          <w:p w14:paraId="513DA2DD" w14:textId="50AA2DAB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FDA">
              <w:rPr>
                <w:rFonts w:ascii="Calibri" w:hAnsi="Calibri" w:cs="Calibri"/>
                <w:b/>
                <w:bCs/>
                <w:sz w:val="20"/>
                <w:szCs w:val="20"/>
              </w:rPr>
              <w:t>You pay 0%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if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 xml:space="preserve"> approved and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your income is less than</w:t>
            </w:r>
          </w:p>
        </w:tc>
        <w:tc>
          <w:tcPr>
            <w:tcW w:w="2099" w:type="dxa"/>
          </w:tcPr>
          <w:p w14:paraId="6B464FBE" w14:textId="10642690" w:rsidR="00E96567" w:rsidRDefault="00E96567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125%</w:t>
            </w:r>
          </w:p>
          <w:p w14:paraId="6B52EA3B" w14:textId="500502B9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B</w:t>
            </w:r>
          </w:p>
          <w:p w14:paraId="449DC709" w14:textId="48F79F01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FDA">
              <w:rPr>
                <w:rFonts w:ascii="Calibri" w:hAnsi="Calibri" w:cs="Calibri"/>
                <w:b/>
                <w:bCs/>
                <w:sz w:val="20"/>
                <w:szCs w:val="20"/>
              </w:rPr>
              <w:t>You pay 25%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of charge if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 xml:space="preserve"> approved and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your income is between</w:t>
            </w:r>
          </w:p>
        </w:tc>
        <w:tc>
          <w:tcPr>
            <w:tcW w:w="2160" w:type="dxa"/>
          </w:tcPr>
          <w:p w14:paraId="7C11754C" w14:textId="6D282226" w:rsidR="003E5C96" w:rsidRPr="003E5BC9" w:rsidRDefault="009E02EC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  <w:r w:rsidR="00E96567">
              <w:rPr>
                <w:rFonts w:ascii="Calibri" w:hAnsi="Calibri" w:cs="Calibri"/>
                <w:sz w:val="20"/>
                <w:szCs w:val="20"/>
              </w:rPr>
              <w:t>%</w:t>
            </w:r>
          </w:p>
          <w:p w14:paraId="5914335A" w14:textId="77777777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C</w:t>
            </w:r>
          </w:p>
          <w:p w14:paraId="73E97A6F" w14:textId="034BAB44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FDA">
              <w:rPr>
                <w:rFonts w:ascii="Calibri" w:hAnsi="Calibri" w:cs="Calibri"/>
                <w:b/>
                <w:bCs/>
                <w:sz w:val="20"/>
                <w:szCs w:val="20"/>
              </w:rPr>
              <w:t>You pay 50%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of charge if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 xml:space="preserve"> approved and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your income is between</w:t>
            </w:r>
          </w:p>
        </w:tc>
        <w:tc>
          <w:tcPr>
            <w:tcW w:w="2088" w:type="dxa"/>
          </w:tcPr>
          <w:p w14:paraId="1A899D4C" w14:textId="37B302B7" w:rsidR="003E5C96" w:rsidRPr="003E5BC9" w:rsidRDefault="00E96567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200%</w:t>
            </w:r>
          </w:p>
          <w:p w14:paraId="294DB661" w14:textId="77777777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F0AF02E" w14:textId="20D238C1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E3FDA">
              <w:rPr>
                <w:rFonts w:ascii="Calibri" w:hAnsi="Calibri" w:cs="Calibri"/>
                <w:b/>
                <w:bCs/>
                <w:sz w:val="20"/>
                <w:szCs w:val="20"/>
              </w:rPr>
              <w:t>You pay 75%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of charge if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 xml:space="preserve"> approved and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your income is between:</w:t>
            </w:r>
          </w:p>
        </w:tc>
      </w:tr>
      <w:tr w:rsidR="003E5C96" w14:paraId="086D5BFE" w14:textId="77777777" w:rsidTr="003E5C96">
        <w:tc>
          <w:tcPr>
            <w:tcW w:w="1558" w:type="dxa"/>
          </w:tcPr>
          <w:p w14:paraId="4EAEB85E" w14:textId="789093BC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14:paraId="1FE3C6B7" w14:textId="5D925BB0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$15.650</w:t>
            </w:r>
          </w:p>
        </w:tc>
        <w:tc>
          <w:tcPr>
            <w:tcW w:w="2099" w:type="dxa"/>
          </w:tcPr>
          <w:p w14:paraId="004B28C9" w14:textId="42E996B7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$15,651 - $19,56</w:t>
            </w:r>
            <w:r w:rsidR="009E02E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5E685360" w14:textId="69950243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$19,56</w:t>
            </w:r>
            <w:r w:rsidR="00E96567">
              <w:rPr>
                <w:rFonts w:ascii="Calibri" w:hAnsi="Calibri" w:cs="Calibri"/>
                <w:sz w:val="20"/>
                <w:szCs w:val="20"/>
              </w:rPr>
              <w:t>3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$23,47</w:t>
            </w:r>
            <w:r w:rsidR="009E02E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63537818" w14:textId="580D08F0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$23,47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$31,300</w:t>
            </w:r>
          </w:p>
        </w:tc>
      </w:tr>
      <w:tr w:rsidR="003E5C96" w14:paraId="615D4799" w14:textId="77777777" w:rsidTr="003E5C96">
        <w:tc>
          <w:tcPr>
            <w:tcW w:w="1558" w:type="dxa"/>
          </w:tcPr>
          <w:p w14:paraId="666EC855" w14:textId="5D808530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43085366" w14:textId="776E5D8A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$21,150</w:t>
            </w:r>
          </w:p>
        </w:tc>
        <w:tc>
          <w:tcPr>
            <w:tcW w:w="2099" w:type="dxa"/>
          </w:tcPr>
          <w:p w14:paraId="317446D3" w14:textId="377EF6D3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$21,151 - $26,43</w:t>
            </w:r>
            <w:r w:rsidR="00E9656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54CDCD2A" w14:textId="56AC09DF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$26,43</w:t>
            </w:r>
            <w:r w:rsidR="00E96567">
              <w:rPr>
                <w:rFonts w:ascii="Calibri" w:hAnsi="Calibri" w:cs="Calibri"/>
                <w:sz w:val="20"/>
                <w:szCs w:val="20"/>
              </w:rPr>
              <w:t>8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$31,72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7644AD28" w14:textId="2C95B6D0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$31,72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$42,300</w:t>
            </w:r>
          </w:p>
        </w:tc>
      </w:tr>
      <w:tr w:rsidR="003E5C96" w14:paraId="0CF49771" w14:textId="77777777" w:rsidTr="003E5C96">
        <w:tc>
          <w:tcPr>
            <w:tcW w:w="1558" w:type="dxa"/>
          </w:tcPr>
          <w:p w14:paraId="5290B2B7" w14:textId="26825FE0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14:paraId="1424F32B" w14:textId="0DC436E5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$26,650</w:t>
            </w:r>
          </w:p>
        </w:tc>
        <w:tc>
          <w:tcPr>
            <w:tcW w:w="2099" w:type="dxa"/>
          </w:tcPr>
          <w:p w14:paraId="6891868B" w14:textId="498C215F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$26,651 -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33,31</w:t>
            </w:r>
            <w:r w:rsidR="00E9656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31E37F1A" w14:textId="21F9E8C8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$33,31</w:t>
            </w:r>
            <w:r w:rsidR="00E96567">
              <w:rPr>
                <w:rFonts w:ascii="Calibri" w:hAnsi="Calibri" w:cs="Calibri"/>
                <w:sz w:val="20"/>
                <w:szCs w:val="20"/>
              </w:rPr>
              <w:t>3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39,97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7F8FE4E7" w14:textId="5107CE89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$39,97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 xml:space="preserve"> $53,300</w:t>
            </w:r>
          </w:p>
        </w:tc>
      </w:tr>
      <w:tr w:rsidR="003E5C96" w14:paraId="48BACBE2" w14:textId="77777777" w:rsidTr="003E5C96">
        <w:tc>
          <w:tcPr>
            <w:tcW w:w="1558" w:type="dxa"/>
          </w:tcPr>
          <w:p w14:paraId="1E6285FF" w14:textId="72A4DB41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14:paraId="44BB471A" w14:textId="55D66F39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$32,150</w:t>
            </w:r>
          </w:p>
        </w:tc>
        <w:tc>
          <w:tcPr>
            <w:tcW w:w="2099" w:type="dxa"/>
          </w:tcPr>
          <w:p w14:paraId="5FA38483" w14:textId="1070318B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$32,151 -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40,18</w:t>
            </w:r>
            <w:r w:rsidR="00E9656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1F1F8E27" w14:textId="15740433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$40,18</w:t>
            </w:r>
            <w:r w:rsidR="00E96567">
              <w:rPr>
                <w:rFonts w:ascii="Calibri" w:hAnsi="Calibri" w:cs="Calibri"/>
                <w:sz w:val="20"/>
                <w:szCs w:val="20"/>
              </w:rPr>
              <w:t>8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48,22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189D2B9D" w14:textId="001A7F40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$48,22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$64,300</w:t>
            </w:r>
          </w:p>
        </w:tc>
      </w:tr>
      <w:tr w:rsidR="003E5C96" w14:paraId="6766C940" w14:textId="77777777" w:rsidTr="003E5C96">
        <w:tc>
          <w:tcPr>
            <w:tcW w:w="1558" w:type="dxa"/>
          </w:tcPr>
          <w:p w14:paraId="412C76CA" w14:textId="397C465F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14:paraId="61D60D7B" w14:textId="71741039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$37,650</w:t>
            </w:r>
          </w:p>
        </w:tc>
        <w:tc>
          <w:tcPr>
            <w:tcW w:w="2099" w:type="dxa"/>
          </w:tcPr>
          <w:p w14:paraId="6BD00950" w14:textId="5AE5DCB9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$37,651 -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47,06</w:t>
            </w:r>
            <w:r w:rsidR="00E9656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270235E7" w14:textId="70895FAC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$47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,</w:t>
            </w:r>
            <w:r w:rsidRPr="003E5BC9">
              <w:rPr>
                <w:rFonts w:ascii="Calibri" w:hAnsi="Calibri" w:cs="Calibri"/>
                <w:sz w:val="20"/>
                <w:szCs w:val="20"/>
              </w:rPr>
              <w:t>06</w:t>
            </w:r>
            <w:r w:rsidR="00E96567">
              <w:rPr>
                <w:rFonts w:ascii="Calibri" w:hAnsi="Calibri" w:cs="Calibri"/>
                <w:sz w:val="20"/>
                <w:szCs w:val="20"/>
              </w:rPr>
              <w:t>3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56,47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1ADAB1DE" w14:textId="286957C0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$56,47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$75,300</w:t>
            </w:r>
          </w:p>
        </w:tc>
      </w:tr>
      <w:tr w:rsidR="003E5C96" w14:paraId="0017170A" w14:textId="77777777" w:rsidTr="003E5C96">
        <w:tc>
          <w:tcPr>
            <w:tcW w:w="1558" w:type="dxa"/>
          </w:tcPr>
          <w:p w14:paraId="6D4394BB" w14:textId="6FA48ACB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14:paraId="54ADCD22" w14:textId="6FCD59BC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$43,150</w:t>
            </w:r>
          </w:p>
        </w:tc>
        <w:tc>
          <w:tcPr>
            <w:tcW w:w="2099" w:type="dxa"/>
          </w:tcPr>
          <w:p w14:paraId="2AA36D4A" w14:textId="5B8537C1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$43,151 -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53,93</w:t>
            </w:r>
            <w:r w:rsidR="00E9656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5AA484DA" w14:textId="5FA5CD72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$53,93</w:t>
            </w:r>
            <w:r w:rsidR="00E96567">
              <w:rPr>
                <w:rFonts w:ascii="Calibri" w:hAnsi="Calibri" w:cs="Calibri"/>
                <w:sz w:val="20"/>
                <w:szCs w:val="20"/>
              </w:rPr>
              <w:t>8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64,72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74897848" w14:textId="0FCEAC74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$64,72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$86,300</w:t>
            </w:r>
          </w:p>
        </w:tc>
      </w:tr>
      <w:tr w:rsidR="003E5C96" w14:paraId="20D713BB" w14:textId="77777777" w:rsidTr="003E5C96">
        <w:tc>
          <w:tcPr>
            <w:tcW w:w="1558" w:type="dxa"/>
          </w:tcPr>
          <w:p w14:paraId="10DB7EC0" w14:textId="166D773F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558" w:type="dxa"/>
          </w:tcPr>
          <w:p w14:paraId="4F9A545B" w14:textId="3C35B886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$48,650</w:t>
            </w:r>
          </w:p>
        </w:tc>
        <w:tc>
          <w:tcPr>
            <w:tcW w:w="2099" w:type="dxa"/>
          </w:tcPr>
          <w:p w14:paraId="6EA30EED" w14:textId="3F59A5FC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$48,651 -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60,81</w:t>
            </w:r>
            <w:r w:rsidR="00E9656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008088FF" w14:textId="5B67723D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$60,81</w:t>
            </w:r>
            <w:r w:rsidR="00E96567">
              <w:rPr>
                <w:rFonts w:ascii="Calibri" w:hAnsi="Calibri" w:cs="Calibri"/>
                <w:sz w:val="20"/>
                <w:szCs w:val="20"/>
              </w:rPr>
              <w:t>3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72,97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5E144B84" w14:textId="3E2C2F2D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$72,97</w:t>
            </w:r>
            <w:r w:rsidR="00E96567">
              <w:rPr>
                <w:rFonts w:ascii="Calibri" w:hAnsi="Calibri" w:cs="Calibri"/>
                <w:sz w:val="20"/>
                <w:szCs w:val="20"/>
              </w:rPr>
              <w:t>6</w:t>
            </w:r>
            <w:r w:rsidRPr="003E5BC9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$97,300</w:t>
            </w:r>
          </w:p>
        </w:tc>
      </w:tr>
      <w:tr w:rsidR="003E5C96" w14:paraId="627E5180" w14:textId="77777777" w:rsidTr="003E5C96">
        <w:tc>
          <w:tcPr>
            <w:tcW w:w="1558" w:type="dxa"/>
          </w:tcPr>
          <w:p w14:paraId="0130C1A9" w14:textId="00847C24" w:rsidR="003E5C96" w:rsidRPr="00BF0FD7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0FD7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558" w:type="dxa"/>
          </w:tcPr>
          <w:p w14:paraId="46822D76" w14:textId="6F9A1ED1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$54,150</w:t>
            </w:r>
          </w:p>
        </w:tc>
        <w:tc>
          <w:tcPr>
            <w:tcW w:w="2099" w:type="dxa"/>
          </w:tcPr>
          <w:p w14:paraId="0B16E322" w14:textId="3DD358D4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$54,151 - $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67,68</w:t>
            </w:r>
            <w:r w:rsidR="00E9656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08145770" w14:textId="6BBB24A5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$67,68</w:t>
            </w:r>
            <w:r w:rsidR="00E96567">
              <w:rPr>
                <w:rFonts w:ascii="Calibri" w:hAnsi="Calibri" w:cs="Calibri"/>
                <w:sz w:val="20"/>
                <w:szCs w:val="20"/>
              </w:rPr>
              <w:t>8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 xml:space="preserve"> - $81,22</w:t>
            </w:r>
            <w:r w:rsidR="00E9656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8" w:type="dxa"/>
          </w:tcPr>
          <w:p w14:paraId="0F6B0D20" w14:textId="273D1993" w:rsidR="003E5C96" w:rsidRPr="003E5BC9" w:rsidRDefault="00AC7BB3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$81,22</w:t>
            </w:r>
            <w:r w:rsidR="00E96567">
              <w:rPr>
                <w:rFonts w:ascii="Calibri" w:hAnsi="Calibri" w:cs="Calibri"/>
                <w:sz w:val="20"/>
                <w:szCs w:val="20"/>
              </w:rPr>
              <w:t xml:space="preserve">6 - 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$108</w:t>
            </w:r>
            <w:r w:rsidR="003E5BC9" w:rsidRPr="003E5BC9">
              <w:rPr>
                <w:rFonts w:ascii="Calibri" w:hAnsi="Calibri" w:cs="Calibri"/>
                <w:sz w:val="20"/>
                <w:szCs w:val="20"/>
              </w:rPr>
              <w:t>,</w:t>
            </w:r>
            <w:r w:rsidR="003E5C96" w:rsidRPr="003E5BC9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</w:tr>
      <w:tr w:rsidR="003E5C96" w14:paraId="6C30BAA5" w14:textId="77777777" w:rsidTr="003E5C96">
        <w:tc>
          <w:tcPr>
            <w:tcW w:w="1558" w:type="dxa"/>
          </w:tcPr>
          <w:p w14:paraId="6C9F7BB3" w14:textId="6BB4B1F6" w:rsidR="003E5C96" w:rsidRPr="00BF0FD7" w:rsidRDefault="00EA576E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1C2806" wp14:editId="11A46133">
                      <wp:simplePos x="0" y="0"/>
                      <wp:positionH relativeFrom="column">
                        <wp:posOffset>747755</wp:posOffset>
                      </wp:positionH>
                      <wp:positionV relativeFrom="paragraph">
                        <wp:posOffset>260015</wp:posOffset>
                      </wp:positionV>
                      <wp:extent cx="145104" cy="163350"/>
                      <wp:effectExtent l="0" t="0" r="7620" b="8255"/>
                      <wp:wrapNone/>
                      <wp:docPr id="720442035" name="Arrow: Notched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04" cy="163350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6CE572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rrow: Notched Right 1" o:spid="_x0000_s1026" type="#_x0000_t94" style="position:absolute;margin-left:58.9pt;margin-top:20.45pt;width:11.4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" adj="10800" fillcolor="black" stroked="f" strokeweight="1pt">
                      <v:stroke miterlimit="4"/>
                      <v:textbox inset="4pt,4pt,4pt,4pt"/>
                    </v:shape>
                  </w:pict>
                </mc:Fallback>
              </mc:AlternateContent>
            </w:r>
            <w:r w:rsidR="003E5C96" w:rsidRPr="00BF0FD7">
              <w:rPr>
                <w:rFonts w:ascii="Calibri" w:hAnsi="Calibri" w:cs="Calibri"/>
                <w:sz w:val="18"/>
                <w:szCs w:val="18"/>
              </w:rPr>
              <w:t>Per Each Addition</w:t>
            </w:r>
            <w:r>
              <w:rPr>
                <w:rFonts w:ascii="Calibri" w:hAnsi="Calibri" w:cs="Calibri"/>
                <w:sz w:val="18"/>
                <w:szCs w:val="18"/>
              </w:rPr>
              <w:t>al</w:t>
            </w:r>
            <w:r w:rsidR="003E5C96" w:rsidRPr="00BF0FD7">
              <w:rPr>
                <w:rFonts w:ascii="Calibri" w:hAnsi="Calibri" w:cs="Calibri"/>
                <w:sz w:val="18"/>
                <w:szCs w:val="18"/>
              </w:rPr>
              <w:t xml:space="preserve"> Member Add</w:t>
            </w:r>
          </w:p>
        </w:tc>
        <w:tc>
          <w:tcPr>
            <w:tcW w:w="1558" w:type="dxa"/>
          </w:tcPr>
          <w:p w14:paraId="3D596AC7" w14:textId="37377366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$5,500</w:t>
            </w:r>
          </w:p>
        </w:tc>
        <w:tc>
          <w:tcPr>
            <w:tcW w:w="2099" w:type="dxa"/>
          </w:tcPr>
          <w:p w14:paraId="2A622BBC" w14:textId="3A510704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$6,875</w:t>
            </w:r>
          </w:p>
        </w:tc>
        <w:tc>
          <w:tcPr>
            <w:tcW w:w="2160" w:type="dxa"/>
          </w:tcPr>
          <w:p w14:paraId="1334A42A" w14:textId="18207A9B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$8,250</w:t>
            </w:r>
          </w:p>
        </w:tc>
        <w:tc>
          <w:tcPr>
            <w:tcW w:w="2088" w:type="dxa"/>
          </w:tcPr>
          <w:p w14:paraId="658AA311" w14:textId="0EAE23EF" w:rsidR="003E5C96" w:rsidRPr="003E5BC9" w:rsidRDefault="003E5C96" w:rsidP="00BF0FD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5BC9">
              <w:rPr>
                <w:rFonts w:ascii="Calibri" w:hAnsi="Calibri" w:cs="Calibri"/>
                <w:sz w:val="20"/>
                <w:szCs w:val="20"/>
              </w:rPr>
              <w:t>$</w:t>
            </w:r>
            <w:r w:rsidR="00AC7BB3" w:rsidRPr="003E5BC9">
              <w:rPr>
                <w:rFonts w:ascii="Calibri" w:hAnsi="Calibri" w:cs="Calibri"/>
                <w:sz w:val="20"/>
                <w:szCs w:val="20"/>
              </w:rPr>
              <w:t>11,000</w:t>
            </w:r>
          </w:p>
        </w:tc>
      </w:tr>
    </w:tbl>
    <w:p w14:paraId="3A7C1E07" w14:textId="77777777" w:rsidR="00EC179C" w:rsidRDefault="00EC179C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5B58AAC1" w14:textId="77777777" w:rsidR="00033071" w:rsidRDefault="00033071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16C0E691" w14:textId="584B49BD" w:rsidR="003E5BC9" w:rsidRDefault="003E5BC9">
      <w:pPr>
        <w:pStyle w:val="Body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Listed rates are based on the self-pay fees for current year.  Please note that payment is due at the time of visit.</w:t>
      </w:r>
    </w:p>
    <w:p w14:paraId="6D710F0D" w14:textId="77777777" w:rsidR="003E5BC9" w:rsidRDefault="003E5BC9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3C70BD4B" w14:textId="6D9D880F" w:rsidR="003E5BC9" w:rsidRDefault="003E5BC9">
      <w:pPr>
        <w:pStyle w:val="Body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Please seek your Sweetser Care Coordinator or Case Manager to help you apply for Maine</w:t>
      </w:r>
      <w:r w:rsidR="00EA576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Care</w:t>
      </w:r>
      <w:r w:rsidR="00EA576E">
        <w:rPr>
          <w:rFonts w:ascii="Calibri" w:hAnsi="Calibri" w:cs="Calibri"/>
          <w:sz w:val="24"/>
          <w:szCs w:val="24"/>
        </w:rPr>
        <w:t>.</w:t>
      </w:r>
    </w:p>
    <w:p w14:paraId="5CE41B49" w14:textId="77777777" w:rsidR="0097005B" w:rsidRDefault="0097005B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34EADB63" w14:textId="7443EC01" w:rsidR="00440C1D" w:rsidRDefault="00440C1D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623BC187" w14:textId="77777777" w:rsidR="006750F1" w:rsidRDefault="006750F1">
      <w:pPr>
        <w:pStyle w:val="Body"/>
        <w:jc w:val="both"/>
        <w:rPr>
          <w:rFonts w:ascii="Calibri" w:hAnsi="Calibri" w:cs="Calibri"/>
          <w:sz w:val="24"/>
          <w:szCs w:val="24"/>
        </w:rPr>
      </w:pPr>
    </w:p>
    <w:p w14:paraId="04A8C9F7" w14:textId="573674B1" w:rsidR="00EC179C" w:rsidRDefault="00EC179C">
      <w:pPr>
        <w:pStyle w:val="Body"/>
        <w:jc w:val="both"/>
        <w:rPr>
          <w:rFonts w:ascii="Calibri" w:hAnsi="Calibri" w:cs="Calibri"/>
          <w:b/>
          <w:bCs/>
          <w:i/>
          <w:iCs/>
          <w:sz w:val="36"/>
          <w:szCs w:val="36"/>
        </w:rPr>
      </w:pPr>
    </w:p>
    <w:p w14:paraId="179E016C" w14:textId="701F1A61" w:rsidR="00EC179C" w:rsidRPr="00C71A76" w:rsidRDefault="00EC179C">
      <w:pPr>
        <w:pStyle w:val="Body"/>
        <w:jc w:val="both"/>
        <w:rPr>
          <w:rFonts w:ascii="Calibri" w:hAnsi="Calibri" w:cs="Calibri"/>
        </w:rPr>
      </w:pPr>
    </w:p>
    <w:sectPr w:rsidR="00EC179C" w:rsidRPr="00C71A76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B1AE" w14:textId="77777777" w:rsidR="00FC3223" w:rsidRDefault="00FC3223">
      <w:r>
        <w:separator/>
      </w:r>
    </w:p>
  </w:endnote>
  <w:endnote w:type="continuationSeparator" w:id="0">
    <w:p w14:paraId="745BA28C" w14:textId="77777777" w:rsidR="00FC3223" w:rsidRDefault="00FC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8752" w14:textId="77777777" w:rsidR="006F0BE5" w:rsidRDefault="006F0B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73FA" w14:textId="77777777" w:rsidR="00FC3223" w:rsidRDefault="00FC3223">
      <w:r>
        <w:separator/>
      </w:r>
    </w:p>
  </w:footnote>
  <w:footnote w:type="continuationSeparator" w:id="0">
    <w:p w14:paraId="4B71028A" w14:textId="77777777" w:rsidR="00FC3223" w:rsidRDefault="00FC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5D68" w14:textId="77777777" w:rsidR="006F0BE5" w:rsidRDefault="006F0B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BE5"/>
    <w:rsid w:val="00033071"/>
    <w:rsid w:val="000F1F21"/>
    <w:rsid w:val="00161F4A"/>
    <w:rsid w:val="002F7F24"/>
    <w:rsid w:val="00334898"/>
    <w:rsid w:val="003E5BC9"/>
    <w:rsid w:val="003E5C96"/>
    <w:rsid w:val="0040075A"/>
    <w:rsid w:val="00440C1D"/>
    <w:rsid w:val="00504852"/>
    <w:rsid w:val="005E3FDA"/>
    <w:rsid w:val="006750F1"/>
    <w:rsid w:val="006F0BE5"/>
    <w:rsid w:val="00754B63"/>
    <w:rsid w:val="008158E7"/>
    <w:rsid w:val="0082149D"/>
    <w:rsid w:val="008D48E1"/>
    <w:rsid w:val="0097005B"/>
    <w:rsid w:val="009C6AF5"/>
    <w:rsid w:val="009E02EC"/>
    <w:rsid w:val="00AC7BB3"/>
    <w:rsid w:val="00B51C0D"/>
    <w:rsid w:val="00BF0FD7"/>
    <w:rsid w:val="00C71A76"/>
    <w:rsid w:val="00C95D91"/>
    <w:rsid w:val="00CF1B1E"/>
    <w:rsid w:val="00D163C2"/>
    <w:rsid w:val="00DD726F"/>
    <w:rsid w:val="00E96567"/>
    <w:rsid w:val="00EA576E"/>
    <w:rsid w:val="00EC179C"/>
    <w:rsid w:val="00FC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DE52D"/>
  <w15:docId w15:val="{48649CE1-6448-E348-8E7E-1E544E87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EC1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Allison</dc:creator>
  <cp:lastModifiedBy>Martin, Allison</cp:lastModifiedBy>
  <cp:revision>3</cp:revision>
  <dcterms:created xsi:type="dcterms:W3CDTF">2025-08-29T13:49:00Z</dcterms:created>
  <dcterms:modified xsi:type="dcterms:W3CDTF">2025-08-29T14:04:00Z</dcterms:modified>
</cp:coreProperties>
</file>